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7C57D8" w:rsidP="007C57D8">
      <w:pPr>
        <w:pStyle w:val="Heading1"/>
        <w:jc w:val="center"/>
        <w:rPr>
          <w:iCs/>
          <w:sz w:val="20"/>
        </w:rPr>
      </w:pPr>
    </w:p>
    <w:p w:rsidR="007C57D8" w:rsidP="007C57D8">
      <w:pPr>
        <w:pStyle w:val="Heading1"/>
        <w:jc w:val="center"/>
        <w:rPr>
          <w:iCs/>
          <w:sz w:val="20"/>
        </w:rPr>
      </w:pPr>
      <w:r>
        <w:rPr>
          <w:iCs/>
          <w:sz w:val="20"/>
        </w:rPr>
        <w:t>Судебны</w:t>
      </w:r>
      <w:r>
        <w:rPr>
          <w:iCs/>
          <w:sz w:val="20"/>
          <w:lang w:val="ru-RU"/>
        </w:rPr>
        <w:t>й</w:t>
      </w:r>
      <w:r>
        <w:rPr>
          <w:iCs/>
          <w:sz w:val="20"/>
        </w:rPr>
        <w:t xml:space="preserve"> участ</w:t>
      </w:r>
      <w:r>
        <w:rPr>
          <w:iCs/>
          <w:sz w:val="20"/>
          <w:lang w:val="ru-RU"/>
        </w:rPr>
        <w:t>ок</w:t>
      </w:r>
      <w:r>
        <w:rPr>
          <w:iCs/>
          <w:sz w:val="20"/>
        </w:rPr>
        <w:t xml:space="preserve"> № 2 Белоярского судебного района ХМАО-Югры</w:t>
      </w:r>
    </w:p>
    <w:p w:rsidR="007C57D8" w:rsidP="007C57D8">
      <w:pPr>
        <w:pStyle w:val="Heading1"/>
        <w:jc w:val="center"/>
        <w:rPr>
          <w:iCs/>
          <w:sz w:val="20"/>
          <w:lang w:val="ru-RU"/>
        </w:rPr>
      </w:pPr>
      <w:r>
        <w:rPr>
          <w:iCs/>
          <w:sz w:val="20"/>
        </w:rPr>
        <w:t xml:space="preserve">  микрорайон</w:t>
      </w:r>
      <w:r>
        <w:rPr>
          <w:iCs/>
          <w:sz w:val="20"/>
          <w:lang w:val="ru-RU"/>
        </w:rPr>
        <w:t xml:space="preserve"> Мирный</w:t>
      </w:r>
      <w:r>
        <w:rPr>
          <w:iCs/>
          <w:sz w:val="20"/>
        </w:rPr>
        <w:t xml:space="preserve">, дом </w:t>
      </w:r>
      <w:r>
        <w:rPr>
          <w:iCs/>
          <w:sz w:val="20"/>
          <w:lang w:val="ru-RU"/>
        </w:rPr>
        <w:t>1</w:t>
      </w:r>
      <w:r>
        <w:rPr>
          <w:iCs/>
          <w:sz w:val="20"/>
        </w:rPr>
        <w:t>2</w:t>
      </w:r>
      <w:r>
        <w:rPr>
          <w:iCs/>
          <w:sz w:val="20"/>
          <w:lang w:val="ru-RU"/>
        </w:rPr>
        <w:t xml:space="preserve"> В</w:t>
      </w:r>
      <w:r>
        <w:rPr>
          <w:iCs/>
          <w:sz w:val="20"/>
        </w:rPr>
        <w:t>, город Белоярский,  ХМАО-Югра, Тюменская область, 62816</w:t>
      </w:r>
      <w:r>
        <w:rPr>
          <w:iCs/>
          <w:sz w:val="20"/>
          <w:lang w:val="ru-RU"/>
        </w:rPr>
        <w:t>3</w:t>
      </w:r>
    </w:p>
    <w:p w:rsidR="007C57D8" w:rsidP="007C57D8">
      <w:pPr>
        <w:jc w:val="right"/>
        <w:rPr>
          <w:lang w:eastAsia="x-none"/>
        </w:rPr>
      </w:pPr>
    </w:p>
    <w:p w:rsidR="007C57D8" w:rsidP="007C57D8">
      <w:pPr>
        <w:jc w:val="right"/>
        <w:rPr>
          <w:lang w:eastAsia="x-none"/>
        </w:rPr>
      </w:pPr>
      <w:r>
        <w:rPr>
          <w:lang w:eastAsia="x-none"/>
        </w:rPr>
        <w:tab/>
        <w:t>Дело № 5-544-0102/2026</w:t>
      </w:r>
    </w:p>
    <w:p w:rsidR="007C57D8" w:rsidP="007C57D8">
      <w:pPr>
        <w:tabs>
          <w:tab w:val="left" w:pos="4191"/>
          <w:tab w:val="right" w:pos="9923"/>
        </w:tabs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ab/>
        <w:t xml:space="preserve">                               </w:t>
      </w:r>
    </w:p>
    <w:p w:rsidR="007C57D8" w:rsidP="007C57D8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7C57D8" w:rsidP="007C57D8">
      <w:pPr>
        <w:jc w:val="center"/>
      </w:pPr>
      <w:r>
        <w:t>по делу об административном правонарушении</w:t>
      </w:r>
    </w:p>
    <w:p w:rsidR="007C57D8" w:rsidP="007C57D8">
      <w:pPr>
        <w:ind w:right="26"/>
        <w:jc w:val="center"/>
      </w:pPr>
    </w:p>
    <w:p w:rsidR="007C57D8" w:rsidP="007C57D8">
      <w:pPr>
        <w:jc w:val="center"/>
      </w:pPr>
      <w:r>
        <w:t xml:space="preserve">29 октября 2026 года                           </w:t>
      </w:r>
      <w:r w:rsidR="005A1346">
        <w:t xml:space="preserve">                        </w:t>
      </w:r>
      <w:r>
        <w:t xml:space="preserve">            город Белоярский ХМАО-Югры</w:t>
      </w:r>
    </w:p>
    <w:p w:rsidR="007C57D8" w:rsidP="007C57D8">
      <w:pPr>
        <w:jc w:val="center"/>
      </w:pPr>
    </w:p>
    <w:p w:rsidR="007C57D8" w:rsidP="007C57D8"/>
    <w:p w:rsidR="007C57D8" w:rsidP="007C57D8">
      <w:pPr>
        <w:ind w:right="-5" w:firstLine="720"/>
        <w:jc w:val="both"/>
      </w:pPr>
      <w:r>
        <w:t>Мировой судья судебного участка № 2 Белоярского судебного района Ханты-Мансийского автономного округа-Югры Сварцев А.А.,</w:t>
      </w:r>
    </w:p>
    <w:p w:rsidR="007C57D8" w:rsidP="007C57D8">
      <w:pPr>
        <w:ind w:right="-5" w:firstLine="720"/>
        <w:jc w:val="both"/>
      </w:pPr>
      <w:r>
        <w:t xml:space="preserve">с участием лица, в отношении которого ведется производство по делу об административном правонарушении </w:t>
      </w:r>
      <w:r>
        <w:t>Пяка</w:t>
      </w:r>
      <w:r>
        <w:t xml:space="preserve"> С.Л.,</w:t>
      </w:r>
    </w:p>
    <w:p w:rsidR="007C57D8" w:rsidP="007C57D8">
      <w:pPr>
        <w:ind w:right="-5"/>
        <w:jc w:val="both"/>
      </w:pPr>
      <w:r>
        <w:t xml:space="preserve">рассмотрев дело об административном правонарушении, предусмотренном ст. 20.21 Кодекса Российской Федерации об административных правонарушениях, в отношении </w:t>
      </w:r>
      <w:r>
        <w:t>Пяка</w:t>
      </w:r>
      <w:r>
        <w:t xml:space="preserve"> Сергея </w:t>
      </w:r>
      <w:r>
        <w:t>Ломасовича</w:t>
      </w:r>
      <w:r>
        <w:t xml:space="preserve">, </w:t>
      </w:r>
      <w:r w:rsidR="006166F0">
        <w:t>*</w:t>
      </w:r>
      <w:r>
        <w:t xml:space="preserve">, ранее </w:t>
      </w:r>
      <w:r w:rsidR="00E96BAC">
        <w:t xml:space="preserve">многократно </w:t>
      </w:r>
      <w:r w:rsidR="00E96BAC">
        <w:t>привлекавшегося</w:t>
      </w:r>
      <w:r>
        <w:t xml:space="preserve"> к административной ответственности,</w:t>
      </w:r>
    </w:p>
    <w:p w:rsidR="007C57D8" w:rsidP="007C57D8">
      <w:pPr>
        <w:ind w:right="-5"/>
        <w:jc w:val="both"/>
      </w:pPr>
    </w:p>
    <w:p w:rsidR="007C57D8" w:rsidP="007C57D8">
      <w:pPr>
        <w:ind w:right="26"/>
        <w:jc w:val="center"/>
        <w:rPr>
          <w:sz w:val="28"/>
          <w:szCs w:val="28"/>
        </w:rPr>
      </w:pPr>
      <w:r>
        <w:rPr>
          <w:sz w:val="28"/>
          <w:szCs w:val="28"/>
        </w:rPr>
        <w:t>УСТАНОВИЛ:</w:t>
      </w:r>
    </w:p>
    <w:p w:rsidR="007C57D8" w:rsidP="007C57D8">
      <w:pPr>
        <w:ind w:right="26"/>
        <w:jc w:val="center"/>
        <w:rPr>
          <w:sz w:val="28"/>
          <w:szCs w:val="28"/>
        </w:rPr>
      </w:pPr>
    </w:p>
    <w:p w:rsidR="007C57D8" w:rsidP="007C57D8">
      <w:pPr>
        <w:pStyle w:val="BodyTextInden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27</w:t>
      </w:r>
      <w:r>
        <w:rPr>
          <w:sz w:val="24"/>
          <w:szCs w:val="24"/>
          <w:lang w:val="ru-RU"/>
        </w:rPr>
        <w:t xml:space="preserve">.10.2026 года в </w:t>
      </w:r>
      <w:r>
        <w:rPr>
          <w:sz w:val="24"/>
          <w:szCs w:val="24"/>
          <w:lang w:val="ru-RU"/>
        </w:rPr>
        <w:t>22</w:t>
      </w:r>
      <w:r>
        <w:rPr>
          <w:sz w:val="24"/>
          <w:szCs w:val="24"/>
          <w:lang w:val="ru-RU"/>
        </w:rPr>
        <w:t xml:space="preserve"> час. </w:t>
      </w:r>
      <w:r>
        <w:rPr>
          <w:sz w:val="24"/>
          <w:szCs w:val="24"/>
          <w:lang w:val="ru-RU"/>
        </w:rPr>
        <w:t>47</w:t>
      </w:r>
      <w:r>
        <w:rPr>
          <w:sz w:val="24"/>
          <w:szCs w:val="24"/>
          <w:lang w:val="ru-RU"/>
        </w:rPr>
        <w:t xml:space="preserve"> мин. </w:t>
      </w:r>
      <w:r>
        <w:rPr>
          <w:sz w:val="24"/>
          <w:szCs w:val="24"/>
          <w:lang w:val="ru-RU"/>
        </w:rPr>
        <w:t>Пяк</w:t>
      </w:r>
      <w:r>
        <w:rPr>
          <w:sz w:val="24"/>
          <w:szCs w:val="24"/>
          <w:lang w:val="ru-RU"/>
        </w:rPr>
        <w:t xml:space="preserve"> С.Л.</w:t>
      </w:r>
      <w:r>
        <w:rPr>
          <w:sz w:val="24"/>
          <w:szCs w:val="24"/>
          <w:lang w:val="ru-RU"/>
        </w:rPr>
        <w:t xml:space="preserve"> (далее по тексту - лицо, в отношении которого ведется производство по делу об административном правонарушении) </w:t>
      </w:r>
      <w:r>
        <w:rPr>
          <w:sz w:val="24"/>
          <w:szCs w:val="24"/>
        </w:rPr>
        <w:t>находил</w:t>
      </w:r>
      <w:r>
        <w:rPr>
          <w:sz w:val="24"/>
          <w:szCs w:val="24"/>
          <w:lang w:val="ru-RU"/>
        </w:rPr>
        <w:t xml:space="preserve">ось </w:t>
      </w:r>
      <w:r>
        <w:rPr>
          <w:sz w:val="24"/>
          <w:szCs w:val="24"/>
        </w:rPr>
        <w:t xml:space="preserve">в общественном месте – </w:t>
      </w:r>
      <w:r w:rsidR="006166F0">
        <w:rPr>
          <w:sz w:val="24"/>
          <w:szCs w:val="24"/>
          <w:lang w:val="ru-RU"/>
        </w:rPr>
        <w:t>*</w:t>
      </w:r>
      <w:r>
        <w:rPr>
          <w:sz w:val="24"/>
          <w:szCs w:val="24"/>
        </w:rPr>
        <w:t xml:space="preserve">, </w:t>
      </w:r>
      <w:r>
        <w:rPr>
          <w:sz w:val="24"/>
          <w:szCs w:val="24"/>
          <w:lang w:val="ru-RU"/>
        </w:rPr>
        <w:t xml:space="preserve">в состоянии опьянения, </w:t>
      </w:r>
      <w:r w:rsidR="00A7682D">
        <w:rPr>
          <w:sz w:val="24"/>
          <w:szCs w:val="24"/>
          <w:lang w:val="ru-RU"/>
        </w:rPr>
        <w:t>куртка</w:t>
      </w:r>
      <w:r>
        <w:rPr>
          <w:sz w:val="24"/>
          <w:szCs w:val="24"/>
          <w:lang w:val="ru-RU"/>
        </w:rPr>
        <w:t xml:space="preserve"> в пятнах</w:t>
      </w:r>
      <w:r w:rsidR="00A7682D">
        <w:rPr>
          <w:sz w:val="24"/>
          <w:szCs w:val="24"/>
          <w:lang w:val="ru-RU"/>
        </w:rPr>
        <w:t xml:space="preserve">, </w:t>
      </w:r>
      <w:r>
        <w:rPr>
          <w:sz w:val="24"/>
          <w:szCs w:val="24"/>
        </w:rPr>
        <w:t>чем оскорблял</w:t>
      </w:r>
      <w:r>
        <w:rPr>
          <w:sz w:val="24"/>
          <w:szCs w:val="24"/>
          <w:lang w:val="ru-RU"/>
        </w:rPr>
        <w:t>о</w:t>
      </w:r>
      <w:r>
        <w:rPr>
          <w:sz w:val="24"/>
          <w:szCs w:val="24"/>
        </w:rPr>
        <w:t xml:space="preserve"> человеческое достоинство и общественную нравственность.</w:t>
      </w:r>
    </w:p>
    <w:p w:rsidR="007C57D8" w:rsidP="007C57D8">
      <w:pPr>
        <w:ind w:right="26" w:firstLine="720"/>
        <w:jc w:val="both"/>
      </w:pPr>
      <w:r>
        <w:t>В судебном заседании лицо, в отношении которого ведется производство по делу об административном правонарушении, подтвердило фактически обстоятельства совершенного административного правонарушения, дало показания аналогичные описательной части постановления.</w:t>
      </w:r>
    </w:p>
    <w:p w:rsidR="007C57D8" w:rsidP="007C57D8">
      <w:pPr>
        <w:ind w:right="26"/>
        <w:jc w:val="both"/>
      </w:pPr>
      <w:r>
        <w:t xml:space="preserve">            Кроме признательных показаний в суде виновность лица, в отношении которого ведется производство по делу об административном правонарушении, подтверждается следующими доказательствами: протоколом об административном правонарушении, содержание которого аналогично описательной части постановления. Из протокола также следует, что процессуальные права, предусмотренные статьей 25.1 КоАП РФ, и положения статьи 51 Конституции Российской Федерации лицу, в отношении которого ведется производство по делу об административном правонарушении, разъяснены, с протоколом ознакомлено, копия протокола ему вручена, что подтверждается его подписью в соответствующих графах протокола; рапортом должностного лица ОМВД России по Белоярскому району</w:t>
      </w:r>
      <w:r w:rsidR="00A7682D">
        <w:t xml:space="preserve"> от 28.10.2026</w:t>
      </w:r>
      <w:r>
        <w:t xml:space="preserve">; письменным объяснением лица, в отношении которого ведется производство по делу об административном правонарушении; актом медицинского освидетельствования на состояние опьянения (алкогольного, наркотического или иного токсического), согласно которому у лица, в отношении которого ведется производство по делу об административном правонарушении, установлено состояние опьянения. </w:t>
      </w:r>
    </w:p>
    <w:p w:rsidR="007C57D8" w:rsidP="007C57D8">
      <w:pPr>
        <w:pStyle w:val="BodyTextIndent"/>
        <w:ind w:right="26"/>
        <w:rPr>
          <w:sz w:val="24"/>
          <w:szCs w:val="24"/>
        </w:rPr>
      </w:pPr>
      <w:r>
        <w:rPr>
          <w:sz w:val="24"/>
          <w:szCs w:val="24"/>
        </w:rPr>
        <w:t xml:space="preserve">Проанализировав и оценив в совокупности, изложенные выше доказательства, суд приходит к выводу о том, что вина </w:t>
      </w:r>
      <w:r>
        <w:rPr>
          <w:sz w:val="24"/>
          <w:szCs w:val="24"/>
          <w:lang w:val="ru-RU"/>
        </w:rPr>
        <w:t xml:space="preserve">лица, в отношении которого ведется производство по делу об административном правонарушении, </w:t>
      </w:r>
      <w:r>
        <w:rPr>
          <w:sz w:val="24"/>
          <w:szCs w:val="24"/>
        </w:rPr>
        <w:t>установлена и доказана, действия его суд квалифицирует по ст. 20.21 Кодекса Российской Федерации об административных правонарушениях, как появление в общественном месте в состоянии опьянения, оскорбляющем человеческое достоинство и общественную нравственность.</w:t>
      </w:r>
    </w:p>
    <w:p w:rsidR="007C57D8" w:rsidP="007C57D8">
      <w:pPr>
        <w:pStyle w:val="BodyTextIndent"/>
        <w:ind w:right="26"/>
        <w:rPr>
          <w:sz w:val="24"/>
          <w:szCs w:val="24"/>
        </w:rPr>
      </w:pPr>
      <w:r>
        <w:rPr>
          <w:sz w:val="24"/>
          <w:szCs w:val="24"/>
        </w:rPr>
        <w:t xml:space="preserve">Назначая </w:t>
      </w:r>
      <w:r>
        <w:rPr>
          <w:sz w:val="24"/>
          <w:szCs w:val="24"/>
          <w:lang w:val="ru-RU"/>
        </w:rPr>
        <w:t xml:space="preserve">лицу, в отношении которого ведется производство по делу об административном правонарушении, административное </w:t>
      </w:r>
      <w:r>
        <w:rPr>
          <w:sz w:val="24"/>
          <w:szCs w:val="24"/>
        </w:rPr>
        <w:t>наказание, суд учитывает характер совершенного им административного правонарушения,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личность виновного, его имущественное положение, а также то, что </w:t>
      </w:r>
      <w:r>
        <w:rPr>
          <w:sz w:val="24"/>
          <w:szCs w:val="24"/>
          <w:lang w:val="ru-RU"/>
        </w:rPr>
        <w:t xml:space="preserve">оно </w:t>
      </w:r>
      <w:r>
        <w:rPr>
          <w:sz w:val="24"/>
          <w:szCs w:val="24"/>
        </w:rPr>
        <w:t xml:space="preserve">ранее неоднократно привлекалось к </w:t>
      </w:r>
      <w:r>
        <w:rPr>
          <w:sz w:val="24"/>
          <w:szCs w:val="24"/>
        </w:rPr>
        <w:t xml:space="preserve">административной ответственности за совершение однородных административных правонарушений, данный факт характеризует его как личность, склонную к совершению подобных правонарушений, свидетельствует о том, что </w:t>
      </w:r>
      <w:r>
        <w:rPr>
          <w:sz w:val="24"/>
          <w:szCs w:val="24"/>
          <w:lang w:val="ru-RU"/>
        </w:rPr>
        <w:t xml:space="preserve">лицо, в отношении которого ведется производство по делу об административном правонарушении, </w:t>
      </w:r>
      <w:r>
        <w:rPr>
          <w:sz w:val="24"/>
          <w:szCs w:val="24"/>
        </w:rPr>
        <w:t>не сделал</w:t>
      </w:r>
      <w:r>
        <w:rPr>
          <w:sz w:val="24"/>
          <w:szCs w:val="24"/>
          <w:lang w:val="ru-RU"/>
        </w:rPr>
        <w:t>о</w:t>
      </w:r>
      <w:r>
        <w:rPr>
          <w:sz w:val="24"/>
          <w:szCs w:val="24"/>
        </w:rPr>
        <w:t xml:space="preserve"> надлежащих выводов, понеся предыдущие наказания.</w:t>
      </w:r>
    </w:p>
    <w:p w:rsidR="007C57D8" w:rsidP="007C57D8">
      <w:pPr>
        <w:pStyle w:val="BodyTextInden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 качестве смягчающего обстоятельства суд признает признание вины лицом, в отношении которого ведется производство по делу об административном правонарушении, Обстоятельств, отягчающих административную ответственность судом не установлено. </w:t>
      </w:r>
    </w:p>
    <w:p w:rsidR="007C57D8" w:rsidP="007C57D8">
      <w:pPr>
        <w:ind w:firstLine="709"/>
        <w:jc w:val="both"/>
      </w:pPr>
      <w:r>
        <w:t>Обстоятельств, препятствующих назначению административного наказания в виде административного ареста, предусмотренных ч.2 ст. 3.9 КоАП РФ, не имеется.</w:t>
      </w:r>
    </w:p>
    <w:p w:rsidR="007C57D8" w:rsidP="007C57D8">
      <w:pPr>
        <w:pStyle w:val="Heading1"/>
        <w:ind w:right="26" w:firstLine="720"/>
        <w:rPr>
          <w:szCs w:val="24"/>
        </w:rPr>
      </w:pPr>
      <w:r>
        <w:rPr>
          <w:szCs w:val="24"/>
        </w:rPr>
        <w:t xml:space="preserve">На основании изложенного, руководствуясь статьями 29.9, 29.10 </w:t>
      </w:r>
      <w:r>
        <w:t>Кодекса Российской Федерации об административных правонарушениях</w:t>
      </w:r>
      <w:r>
        <w:rPr>
          <w:szCs w:val="24"/>
        </w:rPr>
        <w:t>, мировой судья</w:t>
      </w:r>
    </w:p>
    <w:p w:rsidR="007C57D8" w:rsidP="007C57D8">
      <w:pPr>
        <w:ind w:right="-514"/>
        <w:jc w:val="center"/>
      </w:pPr>
    </w:p>
    <w:p w:rsidR="007C57D8" w:rsidP="007C57D8">
      <w:pPr>
        <w:ind w:right="-514"/>
        <w:jc w:val="center"/>
        <w:rPr>
          <w:sz w:val="28"/>
          <w:szCs w:val="28"/>
        </w:rPr>
      </w:pPr>
      <w:r>
        <w:rPr>
          <w:sz w:val="28"/>
          <w:szCs w:val="28"/>
        </w:rPr>
        <w:t>ПОСТАНОВИЛ:</w:t>
      </w:r>
    </w:p>
    <w:p w:rsidR="007C57D8" w:rsidP="007C57D8">
      <w:pPr>
        <w:ind w:right="-514"/>
        <w:jc w:val="center"/>
        <w:rPr>
          <w:sz w:val="28"/>
          <w:szCs w:val="28"/>
        </w:rPr>
      </w:pPr>
    </w:p>
    <w:p w:rsidR="007C57D8" w:rsidP="007C57D8">
      <w:pPr>
        <w:tabs>
          <w:tab w:val="left" w:pos="9180"/>
        </w:tabs>
        <w:ind w:right="-5" w:firstLine="720"/>
        <w:jc w:val="both"/>
      </w:pPr>
      <w:r>
        <w:t xml:space="preserve">признать </w:t>
      </w:r>
      <w:r w:rsidR="004F7D69">
        <w:t>Пяка</w:t>
      </w:r>
      <w:r w:rsidR="004F7D69">
        <w:t xml:space="preserve"> Сергея </w:t>
      </w:r>
      <w:r w:rsidR="004F7D69">
        <w:t>Ломасовича</w:t>
      </w:r>
      <w:r>
        <w:t xml:space="preserve"> виновн</w:t>
      </w:r>
      <w:r w:rsidR="004F7D69">
        <w:t>ым</w:t>
      </w:r>
      <w:r>
        <w:t xml:space="preserve"> в совершении административного правонарушения, предусмотренного ст.20.21 КоАП РФ, и назначить е</w:t>
      </w:r>
      <w:r w:rsidR="004F7D69">
        <w:t>му</w:t>
      </w:r>
      <w:r>
        <w:t xml:space="preserve"> административное наказание в виде административного ареста на срок 14 (четырнадцать) суток. </w:t>
      </w:r>
    </w:p>
    <w:p w:rsidR="007C57D8" w:rsidP="007C57D8">
      <w:pPr>
        <w:ind w:firstLine="708"/>
        <w:jc w:val="both"/>
      </w:pPr>
      <w:r>
        <w:t>Срок наказания исчислять с 2</w:t>
      </w:r>
      <w:r w:rsidR="004F7D69">
        <w:t>9</w:t>
      </w:r>
      <w:r>
        <w:t xml:space="preserve"> октября 2026 года.</w:t>
      </w:r>
      <w:r w:rsidR="00062F2E">
        <w:t xml:space="preserve"> Зачесть в срок отбытия наказания время задержания с 23 часов</w:t>
      </w:r>
      <w:r w:rsidR="00102101">
        <w:t xml:space="preserve"> 45 минут 27.10.2026. </w:t>
      </w:r>
    </w:p>
    <w:p w:rsidR="007C57D8" w:rsidP="007C57D8">
      <w:pPr>
        <w:ind w:firstLine="708"/>
        <w:jc w:val="both"/>
        <w:rPr>
          <w:bCs/>
        </w:rPr>
      </w:pPr>
      <w:r>
        <w:t>Постановление может быть обжаловано в течение десяти дней со дня вручения или получения в Белоярский городской суд ХМАО-Югры, либор путем подачи жалобы непосредственно через мирового судью.</w:t>
      </w:r>
    </w:p>
    <w:p w:rsidR="007C57D8" w:rsidP="007C57D8">
      <w:pPr>
        <w:ind w:firstLine="708"/>
        <w:jc w:val="both"/>
        <w:rPr>
          <w:bCs/>
        </w:rPr>
      </w:pPr>
    </w:p>
    <w:p w:rsidR="007C57D8" w:rsidP="007C57D8">
      <w:pPr>
        <w:ind w:firstLine="708"/>
        <w:jc w:val="both"/>
        <w:rPr>
          <w:bCs/>
        </w:rPr>
      </w:pPr>
    </w:p>
    <w:p w:rsidR="007C57D8" w:rsidP="007C57D8">
      <w:pPr>
        <w:ind w:firstLine="708"/>
        <w:jc w:val="both"/>
        <w:rPr>
          <w:bCs/>
        </w:rPr>
      </w:pPr>
    </w:p>
    <w:p w:rsidR="007C57D8" w:rsidP="00A964B6">
      <w:pPr>
        <w:rPr>
          <w:bCs/>
        </w:rPr>
      </w:pPr>
      <w:r>
        <w:rPr>
          <w:bCs/>
        </w:rPr>
        <w:t>Мировой судья                                                                                                        А.А. Сварцев</w:t>
      </w:r>
    </w:p>
    <w:p w:rsidR="007C57D8" w:rsidP="007C57D8">
      <w:pPr>
        <w:jc w:val="both"/>
        <w:rPr>
          <w:bCs/>
        </w:rPr>
      </w:pPr>
    </w:p>
    <w:p w:rsidR="007C57D8" w:rsidP="007C57D8">
      <w:pPr>
        <w:pStyle w:val="BodyTextIndent"/>
        <w:ind w:right="26"/>
        <w:rPr>
          <w:bCs/>
        </w:rPr>
      </w:pPr>
    </w:p>
    <w:p w:rsidR="008F1181" w:rsidRPr="00670983" w:rsidP="00670983"/>
    <w:sectPr w:rsidSect="002436B3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33D775CC"/>
    <w:multiLevelType w:val="multilevel"/>
    <w:tmpl w:val="A4A86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67D"/>
    <w:rsid w:val="00062F2E"/>
    <w:rsid w:val="000F014F"/>
    <w:rsid w:val="00102101"/>
    <w:rsid w:val="00156694"/>
    <w:rsid w:val="001D0ED5"/>
    <w:rsid w:val="002436B3"/>
    <w:rsid w:val="00276624"/>
    <w:rsid w:val="00294B06"/>
    <w:rsid w:val="003B6421"/>
    <w:rsid w:val="0049632B"/>
    <w:rsid w:val="004C13FA"/>
    <w:rsid w:val="004F7D69"/>
    <w:rsid w:val="005A1346"/>
    <w:rsid w:val="005D567D"/>
    <w:rsid w:val="005E701B"/>
    <w:rsid w:val="006166F0"/>
    <w:rsid w:val="00670983"/>
    <w:rsid w:val="007C57D8"/>
    <w:rsid w:val="00825FC6"/>
    <w:rsid w:val="008F1181"/>
    <w:rsid w:val="00A7682D"/>
    <w:rsid w:val="00A964B6"/>
    <w:rsid w:val="00D30608"/>
    <w:rsid w:val="00DA4467"/>
    <w:rsid w:val="00E96BAC"/>
    <w:rsid w:val="00EC7690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D73F971F-E866-4818-B2EF-1CDFFBD91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57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1"/>
    <w:qFormat/>
    <w:rsid w:val="007C57D8"/>
    <w:pPr>
      <w:keepNext/>
      <w:jc w:val="both"/>
      <w:outlineLvl w:val="0"/>
    </w:pPr>
    <w:rPr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D0ED5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294B06"/>
    <w:rPr>
      <w:color w:val="0000FF"/>
      <w:u w:val="single"/>
    </w:rPr>
  </w:style>
  <w:style w:type="character" w:customStyle="1" w:styleId="1">
    <w:name w:val="Заголовок 1 Знак"/>
    <w:basedOn w:val="DefaultParagraphFont"/>
    <w:link w:val="Heading1"/>
    <w:rsid w:val="007C57D8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BodyTextIndent">
    <w:name w:val="Body Text Indent"/>
    <w:basedOn w:val="Normal"/>
    <w:link w:val="a"/>
    <w:semiHidden/>
    <w:unhideWhenUsed/>
    <w:rsid w:val="007C57D8"/>
    <w:pPr>
      <w:ind w:firstLine="720"/>
      <w:jc w:val="both"/>
    </w:pPr>
    <w:rPr>
      <w:sz w:val="22"/>
      <w:szCs w:val="20"/>
      <w:lang w:val="x-none" w:eastAsia="x-none"/>
    </w:rPr>
  </w:style>
  <w:style w:type="character" w:customStyle="1" w:styleId="a">
    <w:name w:val="Основной текст с отступом Знак"/>
    <w:basedOn w:val="DefaultParagraphFont"/>
    <w:link w:val="BodyTextIndent"/>
    <w:semiHidden/>
    <w:rsid w:val="007C57D8"/>
    <w:rPr>
      <w:rFonts w:ascii="Times New Roman" w:eastAsia="Times New Roman" w:hAnsi="Times New Roman" w:cs="Times New Roman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